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333333"/>
          <w:kern w:val="0"/>
          <w:sz w:val="24"/>
          <w:szCs w:val="24"/>
        </w:rPr>
        <w:t>附件 1</w:t>
      </w:r>
    </w:p>
    <w:p>
      <w:pPr>
        <w:widowControl/>
        <w:spacing w:line="360" w:lineRule="auto"/>
        <w:jc w:val="center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 xml:space="preserve"> “1+X”证书制度试点工作自查报告提纲</w:t>
      </w:r>
    </w:p>
    <w:p>
      <w:pPr>
        <w:widowControl/>
        <w:spacing w:line="360" w:lineRule="auto"/>
        <w:ind w:firstLine="480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学院”1+X”证书制度试点工作总体概述（200字左右）</w:t>
      </w:r>
    </w:p>
    <w:p>
      <w:pPr>
        <w:widowControl/>
        <w:spacing w:line="360" w:lineRule="auto"/>
        <w:ind w:firstLine="480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（一）2020年度证书考核完成情况</w:t>
      </w:r>
    </w:p>
    <w:p>
      <w:pPr>
        <w:widowControl/>
        <w:spacing w:line="360" w:lineRule="auto"/>
        <w:ind w:firstLine="480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学院年度总报考率</w:t>
      </w:r>
    </w:p>
    <w:tbl>
      <w:tblPr>
        <w:tblStyle w:val="8"/>
        <w:tblW w:w="458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7"/>
        <w:gridCol w:w="1996"/>
        <w:gridCol w:w="3058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5" w:type="pct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证书名称</w:t>
            </w:r>
          </w:p>
        </w:tc>
        <w:tc>
          <w:tcPr>
            <w:tcW w:w="1104" w:type="pct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已报名人数</w:t>
            </w:r>
          </w:p>
        </w:tc>
        <w:tc>
          <w:tcPr>
            <w:tcW w:w="1692" w:type="pct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年度试点总规模数</w:t>
            </w:r>
          </w:p>
        </w:tc>
        <w:tc>
          <w:tcPr>
            <w:tcW w:w="1099" w:type="pct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总报考率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5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04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92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99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5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04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92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99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5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04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92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99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5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合计</w:t>
            </w:r>
          </w:p>
        </w:tc>
        <w:tc>
          <w:tcPr>
            <w:tcW w:w="1104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92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99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ind w:firstLine="480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学院证书考核率</w:t>
      </w:r>
    </w:p>
    <w:tbl>
      <w:tblPr>
        <w:tblStyle w:val="8"/>
        <w:tblW w:w="458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2"/>
        <w:gridCol w:w="2462"/>
        <w:gridCol w:w="2464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pct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证书名称</w:t>
            </w:r>
          </w:p>
        </w:tc>
        <w:tc>
          <w:tcPr>
            <w:tcW w:w="1362" w:type="pct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已完成考核人数</w:t>
            </w:r>
          </w:p>
        </w:tc>
        <w:tc>
          <w:tcPr>
            <w:tcW w:w="1363" w:type="pct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报名考核人数</w:t>
            </w:r>
          </w:p>
        </w:tc>
        <w:tc>
          <w:tcPr>
            <w:tcW w:w="913" w:type="pct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考核率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62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63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13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62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63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13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62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63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13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2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合计</w:t>
            </w:r>
          </w:p>
        </w:tc>
        <w:tc>
          <w:tcPr>
            <w:tcW w:w="1362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63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13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ind w:firstLine="480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学院证书合格率</w:t>
      </w:r>
    </w:p>
    <w:tbl>
      <w:tblPr>
        <w:tblStyle w:val="8"/>
        <w:tblW w:w="455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4"/>
        <w:gridCol w:w="2464"/>
        <w:gridCol w:w="2464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1" w:type="pct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证书名称</w:t>
            </w:r>
          </w:p>
        </w:tc>
        <w:tc>
          <w:tcPr>
            <w:tcW w:w="1371" w:type="pct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成绩合格人数</w:t>
            </w:r>
          </w:p>
        </w:tc>
        <w:tc>
          <w:tcPr>
            <w:tcW w:w="1371" w:type="pct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完成考核人数</w:t>
            </w:r>
          </w:p>
        </w:tc>
        <w:tc>
          <w:tcPr>
            <w:tcW w:w="886" w:type="pct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合格率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1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71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71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86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1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71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71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86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1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71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71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86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1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合计</w:t>
            </w:r>
          </w:p>
        </w:tc>
        <w:tc>
          <w:tcPr>
            <w:tcW w:w="1371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71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86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ind w:firstLine="480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</w:p>
    <w:p>
      <w:pPr>
        <w:widowControl/>
        <w:spacing w:line="360" w:lineRule="auto"/>
        <w:ind w:firstLine="480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（二）学院建立健全”1+X” 证书制度试点专项工作机制情况</w:t>
      </w:r>
    </w:p>
    <w:p>
      <w:pPr>
        <w:widowControl/>
        <w:spacing w:line="360" w:lineRule="auto"/>
        <w:ind w:firstLine="480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（三）职业技能等级证书和专业人才培养融合情况</w:t>
      </w:r>
    </w:p>
    <w:p>
      <w:pPr>
        <w:widowControl/>
        <w:spacing w:line="360" w:lineRule="auto"/>
        <w:ind w:firstLine="480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1、试点专业的职业技能等级证书标准和人才培养目标对接</w:t>
      </w:r>
    </w:p>
    <w:p>
      <w:pPr>
        <w:widowControl/>
        <w:spacing w:line="360" w:lineRule="auto"/>
        <w:ind w:firstLine="480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2、试点专业人才培养方案中相关专业核心课程内容与X证书培训内容实现互通</w:t>
      </w:r>
    </w:p>
    <w:p>
      <w:pPr>
        <w:widowControl/>
        <w:spacing w:line="360" w:lineRule="auto"/>
        <w:ind w:firstLine="480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3、试点专业开展X证书学习成果转换及学分认定试点</w:t>
      </w:r>
    </w:p>
    <w:p>
      <w:pPr>
        <w:widowControl/>
        <w:spacing w:line="360" w:lineRule="auto"/>
        <w:ind w:firstLine="480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（四）试点工作推进三教改革进展情况；</w:t>
      </w:r>
    </w:p>
    <w:p>
      <w:pPr>
        <w:widowControl/>
        <w:spacing w:line="360" w:lineRule="auto"/>
        <w:ind w:firstLine="480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1、试点专业选用 “1+X”证书相关教材</w:t>
      </w:r>
    </w:p>
    <w:p>
      <w:pPr>
        <w:widowControl/>
        <w:spacing w:line="360" w:lineRule="auto"/>
        <w:ind w:firstLine="480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 xml:space="preserve">2、相关专业教师指导学生X证书考核培训 </w:t>
      </w:r>
    </w:p>
    <w:p>
      <w:pPr>
        <w:widowControl/>
        <w:spacing w:line="360" w:lineRule="auto"/>
        <w:ind w:firstLine="480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3、试点专业核心课程教学标准纳入X证书标准</w:t>
      </w:r>
    </w:p>
    <w:p>
      <w:pPr>
        <w:widowControl/>
        <w:spacing w:line="360" w:lineRule="auto"/>
        <w:ind w:firstLine="480" w:firstLineChars="200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（五）实施高质量职业培训情况；</w:t>
      </w:r>
    </w:p>
    <w:p>
      <w:pPr>
        <w:widowControl/>
        <w:spacing w:line="360" w:lineRule="auto"/>
        <w:ind w:firstLine="480" w:firstLineChars="200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开展面向企业职工、就业重点群体和贫困劳动力的职业培训</w:t>
      </w:r>
    </w:p>
    <w:p>
      <w:pPr>
        <w:widowControl/>
        <w:spacing w:line="360" w:lineRule="auto"/>
        <w:ind w:firstLine="480" w:firstLineChars="200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（六）教师参与 “1+X” 师资培训情况</w:t>
      </w:r>
    </w:p>
    <w:p>
      <w:pPr>
        <w:widowControl/>
        <w:spacing w:line="360" w:lineRule="auto"/>
        <w:ind w:firstLine="480" w:firstLineChars="200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学院”1+X” 师资培训情况</w:t>
      </w:r>
    </w:p>
    <w:tbl>
      <w:tblPr>
        <w:tblStyle w:val="8"/>
        <w:tblW w:w="480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4071"/>
        <w:gridCol w:w="3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证书名称</w:t>
            </w:r>
          </w:p>
        </w:tc>
        <w:tc>
          <w:tcPr>
            <w:tcW w:w="2151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时间、地点、教师、培训名称及级别</w:t>
            </w:r>
          </w:p>
        </w:tc>
        <w:tc>
          <w:tcPr>
            <w:tcW w:w="2099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参加培训成果（试点专业教师取得相关师资培训证书、职业技能等级证书、考评员证书等情况）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51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99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51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99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0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51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99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ind w:firstLine="360" w:firstLineChars="200"/>
        <w:jc w:val="left"/>
        <w:rPr>
          <w:rFonts w:cs="宋体" w:asciiTheme="minorEastAsia" w:hAnsiTheme="minorEastAsia"/>
          <w:color w:val="333333"/>
          <w:kern w:val="0"/>
          <w:sz w:val="18"/>
          <w:szCs w:val="18"/>
        </w:rPr>
      </w:pPr>
      <w:r>
        <w:rPr>
          <w:rFonts w:hint="eastAsia" w:cs="宋体" w:asciiTheme="minorEastAsia" w:hAnsiTheme="minorEastAsia"/>
          <w:color w:val="333333"/>
          <w:kern w:val="0"/>
          <w:sz w:val="18"/>
          <w:szCs w:val="18"/>
        </w:rPr>
        <w:t>注：没有参加培训的证书项目也要列入表中。</w:t>
      </w:r>
    </w:p>
    <w:p>
      <w:pPr>
        <w:widowControl/>
        <w:spacing w:line="360" w:lineRule="auto"/>
        <w:ind w:firstLine="360" w:firstLineChars="200"/>
        <w:jc w:val="left"/>
        <w:rPr>
          <w:rFonts w:cs="宋体" w:asciiTheme="minorEastAsia" w:hAnsiTheme="minorEastAsia"/>
          <w:color w:val="333333"/>
          <w:kern w:val="0"/>
          <w:sz w:val="18"/>
          <w:szCs w:val="18"/>
        </w:rPr>
      </w:pPr>
    </w:p>
    <w:p>
      <w:pPr>
        <w:widowControl/>
        <w:spacing w:line="360" w:lineRule="auto"/>
        <w:ind w:firstLine="480" w:firstLineChars="200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（七）学院参与试点工作的教师激励制度建设情况</w:t>
      </w:r>
    </w:p>
    <w:p>
      <w:pPr>
        <w:widowControl/>
        <w:spacing w:line="360" w:lineRule="auto"/>
        <w:ind w:firstLine="480" w:firstLineChars="200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（八）统筹规范管理试点经费情况</w:t>
      </w:r>
    </w:p>
    <w:p>
      <w:pPr>
        <w:widowControl/>
        <w:spacing w:line="360" w:lineRule="auto"/>
        <w:ind w:firstLine="480" w:firstLineChars="200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学院2020 年证书考核经费支付情况</w:t>
      </w:r>
    </w:p>
    <w:tbl>
      <w:tblPr>
        <w:tblStyle w:val="8"/>
        <w:tblW w:w="487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2294"/>
        <w:gridCol w:w="3331"/>
        <w:gridCol w:w="2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证书名称</w:t>
            </w:r>
          </w:p>
        </w:tc>
        <w:tc>
          <w:tcPr>
            <w:tcW w:w="1194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已考核人数</w:t>
            </w:r>
          </w:p>
        </w:tc>
        <w:tc>
          <w:tcPr>
            <w:tcW w:w="1734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已支付考核费用人数</w:t>
            </w:r>
          </w:p>
        </w:tc>
        <w:tc>
          <w:tcPr>
            <w:tcW w:w="1153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支付方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94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34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3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9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94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34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3" w:type="pct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ind w:firstLine="480" w:firstLineChars="200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（九）参与职业教育国家“学分银行”建设情况；试点过程中的不当行为与违纪违规行为等。</w:t>
      </w:r>
    </w:p>
    <w:p>
      <w:pPr>
        <w:widowControl/>
        <w:spacing w:line="360" w:lineRule="auto"/>
        <w:ind w:firstLine="480" w:firstLineChars="200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 xml:space="preserve">1、在国开系统（国家学分银行）中上传培训考核学生信息 </w:t>
      </w:r>
    </w:p>
    <w:p>
      <w:pPr>
        <w:widowControl/>
        <w:spacing w:line="360" w:lineRule="auto"/>
        <w:ind w:firstLine="480" w:firstLineChars="200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2、组织试点学生在职业教育国家学分银行网站注册个人学习账户</w:t>
      </w:r>
    </w:p>
    <w:p>
      <w:pPr>
        <w:widowControl/>
        <w:spacing w:line="360" w:lineRule="auto"/>
        <w:ind w:firstLine="480" w:firstLineChars="200"/>
        <w:jc w:val="left"/>
        <w:rPr>
          <w:rFonts w:cs="宋体" w:asciiTheme="minorEastAsia" w:hAnsiTheme="minorEastAsia"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（十）试点过程中的不当行为与违纪违规行为</w:t>
      </w:r>
    </w:p>
    <w:p>
      <w:pPr>
        <w:spacing w:line="360" w:lineRule="auto"/>
        <w:ind w:firstLine="424" w:firstLineChars="17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1、是否收取学生考核费用？ </w:t>
      </w:r>
    </w:p>
    <w:p>
      <w:pPr>
        <w:spacing w:line="360" w:lineRule="auto"/>
        <w:ind w:firstLine="424" w:firstLineChars="17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2、试点院校组织考核过程中是否存在违反考核纪律的情况？ </w:t>
      </w:r>
    </w:p>
    <w:p>
      <w:pPr>
        <w:spacing w:line="360" w:lineRule="auto"/>
        <w:ind w:firstLine="424" w:firstLineChars="17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3、学生是否存在违反考核纪律的情况？</w:t>
      </w:r>
    </w:p>
    <w:p>
      <w:pPr>
        <w:spacing w:line="360" w:lineRule="auto"/>
        <w:ind w:firstLine="424" w:firstLineChars="177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（十一）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</w:rPr>
        <w:t>学院”1+X”证书制度试点工作</w:t>
      </w: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lang w:eastAsia="zh-CN"/>
        </w:rPr>
        <w:t>中的不足及下一步改进措施</w:t>
      </w:r>
    </w:p>
    <w:p>
      <w:pPr>
        <w:spacing w:line="360" w:lineRule="auto"/>
        <w:ind w:firstLine="424" w:firstLineChars="177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（十二）对培训评价组织的</w:t>
      </w:r>
      <w:r>
        <w:rPr>
          <w:rFonts w:hint="eastAsia" w:asciiTheme="minorEastAsia" w:hAnsiTheme="minorEastAsia"/>
          <w:sz w:val="24"/>
          <w:szCs w:val="24"/>
        </w:rPr>
        <w:t>建议和意见</w:t>
      </w:r>
      <w:r>
        <w:rPr>
          <w:rFonts w:hint="eastAsia" w:asciiTheme="minorEastAsia" w:hAnsiTheme="minorEastAsia"/>
          <w:sz w:val="24"/>
          <w:szCs w:val="24"/>
          <w:lang w:eastAsia="zh-CN"/>
        </w:rPr>
        <w:t>（具体指出培训评价组织名称）</w:t>
      </w:r>
    </w:p>
    <w:p>
      <w:pPr>
        <w:spacing w:line="360" w:lineRule="auto"/>
        <w:ind w:firstLine="424" w:firstLineChars="17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1、职业技能等级证书标准开发与完善工作方面</w:t>
      </w:r>
    </w:p>
    <w:p>
      <w:pPr>
        <w:spacing w:line="360" w:lineRule="auto"/>
        <w:ind w:firstLine="424" w:firstLineChars="17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2、培训资源（教材、案例库、习题库）开发与完善方面</w:t>
      </w:r>
    </w:p>
    <w:p>
      <w:pPr>
        <w:spacing w:line="360" w:lineRule="auto"/>
        <w:ind w:firstLine="424" w:firstLineChars="17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3、证书考核与发放方面</w:t>
      </w:r>
    </w:p>
    <w:p>
      <w:pPr>
        <w:spacing w:line="360" w:lineRule="auto"/>
        <w:ind w:firstLine="424" w:firstLineChars="17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4、师资培训方面</w:t>
      </w:r>
    </w:p>
    <w:p>
      <w:pPr>
        <w:spacing w:line="360" w:lineRule="auto"/>
        <w:ind w:firstLine="424" w:firstLineChars="17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5、证书考核费用方面</w:t>
      </w:r>
      <w:bookmarkStart w:id="0" w:name="_GoBack"/>
      <w:bookmarkEnd w:id="0"/>
    </w:p>
    <w:p>
      <w:pPr>
        <w:spacing w:line="360" w:lineRule="auto"/>
        <w:ind w:firstLine="424" w:firstLineChars="17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6、职业教育国家“学分银行”建设方面</w:t>
      </w:r>
    </w:p>
    <w:p>
      <w:pPr>
        <w:spacing w:line="360" w:lineRule="auto"/>
        <w:ind w:firstLine="424" w:firstLineChars="17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7、其它方面</w:t>
      </w:r>
    </w:p>
    <w:p>
      <w:pPr>
        <w:spacing w:line="360" w:lineRule="auto"/>
        <w:ind w:firstLine="424" w:firstLineChars="177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</w:p>
    <w:sectPr>
      <w:pgSz w:w="11906" w:h="16838"/>
      <w:pgMar w:top="1440" w:right="1134" w:bottom="1440" w:left="1134" w:header="851" w:footer="28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D8"/>
    <w:rsid w:val="000D1904"/>
    <w:rsid w:val="00275297"/>
    <w:rsid w:val="00365A93"/>
    <w:rsid w:val="003B2BF7"/>
    <w:rsid w:val="00432DE1"/>
    <w:rsid w:val="007479A0"/>
    <w:rsid w:val="007554D1"/>
    <w:rsid w:val="007708A7"/>
    <w:rsid w:val="007F278C"/>
    <w:rsid w:val="00846E28"/>
    <w:rsid w:val="008A6B37"/>
    <w:rsid w:val="008E1E94"/>
    <w:rsid w:val="00936669"/>
    <w:rsid w:val="00A85052"/>
    <w:rsid w:val="00A86A56"/>
    <w:rsid w:val="00B117D8"/>
    <w:rsid w:val="00BD0BDB"/>
    <w:rsid w:val="00C73779"/>
    <w:rsid w:val="00ED5AF9"/>
    <w:rsid w:val="00F07C48"/>
    <w:rsid w:val="7568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uiPriority w:val="99"/>
    <w:rPr>
      <w:color w:val="0000FF"/>
      <w:u w:val="single"/>
    </w:rPr>
  </w:style>
  <w:style w:type="character" w:customStyle="1" w:styleId="12">
    <w:name w:val="标题 2 Char"/>
    <w:basedOn w:val="9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标题 3 Char"/>
    <w:basedOn w:val="9"/>
    <w:link w:val="3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14">
    <w:name w:val="vsbcontent_star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vsbcontent_en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页眉 Char"/>
    <w:basedOn w:val="9"/>
    <w:link w:val="5"/>
    <w:uiPriority w:val="99"/>
    <w:rPr>
      <w:sz w:val="18"/>
      <w:szCs w:val="18"/>
    </w:rPr>
  </w:style>
  <w:style w:type="character" w:customStyle="1" w:styleId="17">
    <w:name w:val="页脚 Char"/>
    <w:basedOn w:val="9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154</Words>
  <Characters>884</Characters>
  <Lines>7</Lines>
  <Paragraphs>2</Paragraphs>
  <TotalTime>1</TotalTime>
  <ScaleCrop>false</ScaleCrop>
  <LinksUpToDate>false</LinksUpToDate>
  <CharactersWithSpaces>1036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2020-12-06T01:36:00Z</dcterms:created>
  <dc:creator>Lenovo</dc:creator>
  <cp:lastModifiedBy>Administrator</cp:lastModifiedBy>
  <dcterms:modified xsi:type="dcterms:W3CDTF">2020-12-08T10:27:29Z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