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C" w:rsidRDefault="0060007C" w:rsidP="0060007C">
      <w:pPr>
        <w:widowControl/>
        <w:adjustRightInd w:val="0"/>
        <w:snapToGrid w:val="0"/>
        <w:spacing w:line="560" w:lineRule="exact"/>
        <w:rPr>
          <w:rFonts w:ascii="方正小标宋_GBK" w:eastAsia="方正小标宋_GBK" w:hAnsi="仿宋" w:cs="宋体"/>
          <w:color w:val="0D0D0D" w:themeColor="text1" w:themeTint="F2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附件11</w:t>
      </w:r>
    </w:p>
    <w:p w:rsidR="00A34109" w:rsidRPr="00597690" w:rsidRDefault="00597690" w:rsidP="00597690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仿宋" w:cs="宋体"/>
          <w:vanish/>
          <w:color w:val="0D0D0D" w:themeColor="text1" w:themeTint="F2"/>
          <w:kern w:val="0"/>
          <w:sz w:val="36"/>
          <w:szCs w:val="36"/>
        </w:rPr>
      </w:pPr>
      <w:r w:rsidRPr="00597690"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淮南联合大学</w:t>
      </w:r>
      <w:r w:rsidR="00A34109" w:rsidRPr="00597690"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职业技能</w:t>
      </w:r>
      <w:r w:rsidRPr="00597690"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鉴定考评</w:t>
      </w:r>
      <w:r w:rsidR="00A34109" w:rsidRPr="00597690"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员管理办法</w:t>
      </w:r>
    </w:p>
    <w:p w:rsidR="00A34109" w:rsidRPr="00597690" w:rsidRDefault="00A34109" w:rsidP="00597690">
      <w:pPr>
        <w:widowControl/>
        <w:adjustRightInd w:val="0"/>
        <w:snapToGrid w:val="0"/>
        <w:spacing w:line="560" w:lineRule="exact"/>
        <w:ind w:firstLineChars="200" w:firstLine="720"/>
        <w:jc w:val="center"/>
        <w:rPr>
          <w:rFonts w:ascii="方正小标宋_GBK" w:eastAsia="方正小标宋_GBK" w:hAnsi="仿宋" w:cs="宋体"/>
          <w:vanish/>
          <w:color w:val="0D0D0D" w:themeColor="text1" w:themeTint="F2"/>
          <w:kern w:val="0"/>
          <w:sz w:val="36"/>
          <w:szCs w:val="36"/>
        </w:rPr>
      </w:pPr>
    </w:p>
    <w:p w:rsidR="00A34109" w:rsidRPr="00597690" w:rsidRDefault="00A34109" w:rsidP="00597690">
      <w:pPr>
        <w:widowControl/>
        <w:adjustRightInd w:val="0"/>
        <w:snapToGrid w:val="0"/>
        <w:spacing w:line="560" w:lineRule="exact"/>
        <w:ind w:firstLineChars="200" w:firstLine="720"/>
        <w:jc w:val="center"/>
        <w:rPr>
          <w:rFonts w:ascii="方正小标宋_GBK" w:eastAsia="方正小标宋_GBK" w:hAnsi="仿宋" w:cs="宋体"/>
          <w:color w:val="0D0D0D" w:themeColor="text1" w:themeTint="F2"/>
          <w:kern w:val="0"/>
          <w:sz w:val="36"/>
          <w:szCs w:val="36"/>
        </w:rPr>
      </w:pPr>
    </w:p>
    <w:p w:rsidR="00A34109" w:rsidRDefault="00A34109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</w:p>
    <w:p w:rsidR="00A34109" w:rsidRPr="00A34109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为加强职业技能鉴定</w:t>
      </w:r>
      <w:bookmarkStart w:id="0" w:name="_GoBack"/>
      <w:bookmarkEnd w:id="0"/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工作，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造就一支道德良好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、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精通业务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、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技术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过硬的考评员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队伍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强化日程规范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管理，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特制定本办法。</w:t>
      </w:r>
      <w:r w:rsidRPr="00A34109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</w:t>
      </w:r>
    </w:p>
    <w:p w:rsidR="00A34109" w:rsidRPr="00597690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一、考评</w:t>
      </w:r>
      <w:r w:rsidR="00A34109" w:rsidRPr="00597690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员的聘用</w:t>
      </w:r>
    </w:p>
    <w:p w:rsidR="00A34109" w:rsidRPr="00A34109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鉴于考评工作是鉴定工作的核心环节和考评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员多数兼职的特点，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目前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对考评人员的管理采取了契约和聘用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机制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A34109" w:rsidRPr="00A34109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1、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实行聘任制，聘任期为三年</w:t>
      </w:r>
    </w:p>
    <w:p w:rsidR="00A34109" w:rsidRPr="00A34109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正式聘任的，聘用单位应与聘用考评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员签订聘约，明确聘任双方的职责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、权利和义务。聘任期满并需要继续聘用的，根据需要进行培训和续发聘书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，聘任期满未继续聘用的，不再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组织培训和签约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A34109" w:rsidRPr="00A34109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2、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实行资格准入制</w:t>
      </w:r>
    </w:p>
    <w:p w:rsidR="00A34109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考评员的聘任须在取得考评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员资格的人员中聘用，不得在不具备考评人员资格的人员中聘用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，否则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，聘约无效。</w:t>
      </w:r>
    </w:p>
    <w:p w:rsidR="00A34109" w:rsidRPr="00597690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二、考评</w:t>
      </w:r>
      <w:r w:rsidR="00A34109" w:rsidRPr="00597690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员的使用管理</w:t>
      </w:r>
    </w:p>
    <w:p w:rsidR="00A34109" w:rsidRPr="00A34109" w:rsidRDefault="00A34109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考评人员通常实行聘任制，加强考评人员的使用管理，对维护考评工作的公正性具有重要作用。其基本管理制度如下：</w:t>
      </w:r>
    </w:p>
    <w:p w:rsidR="00A34109" w:rsidRPr="00A34109" w:rsidRDefault="00597690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1、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集训制度</w:t>
      </w:r>
    </w:p>
    <w:p w:rsidR="00A34109" w:rsidRPr="00A34109" w:rsidRDefault="00A34109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lastRenderedPageBreak/>
        <w:t>鉴定前，</w:t>
      </w:r>
      <w:r w:rsidR="00597690" w:rsidRPr="00F832D5">
        <w:rPr>
          <w:rFonts w:ascii="仿宋" w:eastAsia="仿宋" w:hAnsi="仿宋" w:cs="宋体" w:hint="eastAsia"/>
          <w:bCs/>
          <w:color w:val="0D0D0D" w:themeColor="text1" w:themeTint="F2"/>
          <w:kern w:val="0"/>
          <w:sz w:val="32"/>
          <w:szCs w:val="32"/>
          <w:shd w:val="clear" w:color="auto" w:fill="FFFFFF" w:themeFill="background1"/>
        </w:rPr>
        <w:t>鉴定所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对考评组</w:t>
      </w:r>
      <w:r w:rsidR="00F832D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成员进行集训，帮助他们熟悉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考核鉴定职业的标准和考核鉴定的项目、内容、要求、方法及评分标准等。</w:t>
      </w:r>
    </w:p>
    <w:p w:rsidR="00A34109" w:rsidRPr="00A34109" w:rsidRDefault="00F832D5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2、考评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员轮换制度</w:t>
      </w:r>
    </w:p>
    <w:p w:rsidR="00A34109" w:rsidRPr="00A34109" w:rsidRDefault="00F832D5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考评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员</w:t>
      </w:r>
      <w:r w:rsidR="00A34109" w:rsidRPr="002F72A6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在同一个</w:t>
      </w:r>
      <w:r w:rsidR="00A34109" w:rsidRPr="002F72A6">
        <w:rPr>
          <w:rFonts w:ascii="仿宋" w:eastAsia="仿宋" w:hAnsi="仿宋" w:cs="宋体" w:hint="eastAsia"/>
          <w:bCs/>
          <w:color w:val="0D0D0D" w:themeColor="text1" w:themeTint="F2"/>
          <w:kern w:val="0"/>
          <w:sz w:val="32"/>
          <w:szCs w:val="32"/>
          <w:shd w:val="clear" w:color="auto" w:fill="FFFFFF" w:themeFill="background1"/>
        </w:rPr>
        <w:t>职业技能鉴定</w:t>
      </w:r>
      <w:r w:rsidR="00A34109" w:rsidRPr="002F72A6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所内连续从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事考评工作不能超过三次；考评组成员每次轮换不能少于三分之一。轮换采取不定期方式。</w:t>
      </w:r>
    </w:p>
    <w:p w:rsidR="00A34109" w:rsidRPr="00A34109" w:rsidRDefault="00F832D5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3、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回避制度</w:t>
      </w:r>
    </w:p>
    <w:p w:rsidR="00A34109" w:rsidRPr="00A34109" w:rsidRDefault="00914123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考评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员在执行考评任务时，应做到亲属、朋友和师生、师徒回避制度，从制度上杜绝不公正现象的出现。</w:t>
      </w:r>
    </w:p>
    <w:p w:rsidR="00A34109" w:rsidRPr="00A34109" w:rsidRDefault="00914123" w:rsidP="00A3410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4、</w:t>
      </w:r>
      <w:r w:rsidR="00A34109"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质量督导制度</w:t>
      </w:r>
    </w:p>
    <w:p w:rsidR="00A34109" w:rsidRPr="00A34109" w:rsidRDefault="00A34109" w:rsidP="00914123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91412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实施</w:t>
      </w:r>
      <w:r w:rsidRPr="00914123">
        <w:rPr>
          <w:rFonts w:ascii="仿宋" w:eastAsia="仿宋" w:hAnsi="仿宋" w:cs="宋体" w:hint="eastAsia"/>
          <w:bCs/>
          <w:color w:val="0D0D0D" w:themeColor="text1" w:themeTint="F2"/>
          <w:kern w:val="0"/>
          <w:sz w:val="32"/>
          <w:szCs w:val="32"/>
          <w:shd w:val="clear" w:color="auto" w:fill="FFFFFF" w:themeFill="background1"/>
        </w:rPr>
        <w:t>职业技能鉴定</w:t>
      </w:r>
      <w:r w:rsidRPr="0091412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时，</w:t>
      </w:r>
      <w:r w:rsidR="00914123" w:rsidRPr="00914123">
        <w:rPr>
          <w:rFonts w:ascii="仿宋" w:eastAsia="仿宋" w:hAnsi="仿宋" w:cs="宋体" w:hint="eastAsia"/>
          <w:bCs/>
          <w:color w:val="0D0D0D" w:themeColor="text1" w:themeTint="F2"/>
          <w:kern w:val="0"/>
          <w:sz w:val="32"/>
          <w:szCs w:val="32"/>
          <w:shd w:val="clear" w:color="auto" w:fill="FFFFFF" w:themeFill="background1"/>
        </w:rPr>
        <w:t>鉴定所</w:t>
      </w:r>
      <w:r w:rsidRPr="0091412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按照</w:t>
      </w:r>
      <w:r w:rsidRPr="00914123">
        <w:rPr>
          <w:rFonts w:ascii="仿宋" w:eastAsia="仿宋" w:hAnsi="仿宋" w:cs="宋体" w:hint="eastAsia"/>
          <w:bCs/>
          <w:color w:val="0D0D0D" w:themeColor="text1" w:themeTint="F2"/>
          <w:kern w:val="0"/>
          <w:sz w:val="32"/>
          <w:szCs w:val="32"/>
          <w:shd w:val="clear" w:color="auto" w:fill="FFFFFF" w:themeFill="background1"/>
        </w:rPr>
        <w:t>职业技能鉴定</w:t>
      </w:r>
      <w:r w:rsidRPr="0091412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质量督导工作规则的要求，向鉴定现场派遣质量督导人员，对考评人员的考评</w:t>
      </w:r>
      <w:r w:rsidRPr="00A34109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行为等质量环节进行监督控制，并提出评价与意见。</w:t>
      </w:r>
    </w:p>
    <w:p w:rsidR="001A40B7" w:rsidRPr="00A34109" w:rsidRDefault="001A40B7" w:rsidP="00A341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sectPr w:rsidR="001A40B7" w:rsidRPr="00A34109" w:rsidSect="001A40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2F" w:rsidRDefault="00433E2F" w:rsidP="00DD437D">
      <w:pPr>
        <w:spacing w:line="240" w:lineRule="auto"/>
      </w:pPr>
      <w:r>
        <w:separator/>
      </w:r>
    </w:p>
  </w:endnote>
  <w:endnote w:type="continuationSeparator" w:id="0">
    <w:p w:rsidR="00433E2F" w:rsidRDefault="00433E2F" w:rsidP="00DD4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8810"/>
      <w:docPartObj>
        <w:docPartGallery w:val="Page Numbers (Bottom of Page)"/>
        <w:docPartUnique/>
      </w:docPartObj>
    </w:sdtPr>
    <w:sdtContent>
      <w:p w:rsidR="00DD437D" w:rsidRDefault="00DD4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437D">
          <w:rPr>
            <w:noProof/>
            <w:lang w:val="zh-CN"/>
          </w:rPr>
          <w:t>1</w:t>
        </w:r>
        <w:r>
          <w:fldChar w:fldCharType="end"/>
        </w:r>
      </w:p>
    </w:sdtContent>
  </w:sdt>
  <w:p w:rsidR="00DD437D" w:rsidRDefault="00DD43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2F" w:rsidRDefault="00433E2F" w:rsidP="00DD437D">
      <w:pPr>
        <w:spacing w:line="240" w:lineRule="auto"/>
      </w:pPr>
      <w:r>
        <w:separator/>
      </w:r>
    </w:p>
  </w:footnote>
  <w:footnote w:type="continuationSeparator" w:id="0">
    <w:p w:rsidR="00433E2F" w:rsidRDefault="00433E2F" w:rsidP="00DD43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109"/>
    <w:rsid w:val="001A40B7"/>
    <w:rsid w:val="002F72A6"/>
    <w:rsid w:val="00433E2F"/>
    <w:rsid w:val="00597690"/>
    <w:rsid w:val="0060007C"/>
    <w:rsid w:val="0073646E"/>
    <w:rsid w:val="00914123"/>
    <w:rsid w:val="00A34109"/>
    <w:rsid w:val="00DD437D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A3410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410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3410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4109"/>
  </w:style>
  <w:style w:type="paragraph" w:styleId="a4">
    <w:name w:val="header"/>
    <w:basedOn w:val="a"/>
    <w:link w:val="Char"/>
    <w:uiPriority w:val="99"/>
    <w:unhideWhenUsed/>
    <w:rsid w:val="00DD4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3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3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方刚</cp:lastModifiedBy>
  <cp:revision>6</cp:revision>
  <dcterms:created xsi:type="dcterms:W3CDTF">2018-09-16T14:43:00Z</dcterms:created>
  <dcterms:modified xsi:type="dcterms:W3CDTF">2018-09-25T04:33:00Z</dcterms:modified>
</cp:coreProperties>
</file>